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26C17" w14:textId="77777777" w:rsidR="00145EE5" w:rsidRPr="00056C42" w:rsidRDefault="00145EE5" w:rsidP="00145EE5">
      <w:pPr>
        <w:shd w:val="clear" w:color="auto" w:fill="002060"/>
        <w:ind w:left="-567"/>
        <w:jc w:val="center"/>
        <w:rPr>
          <w:rFonts w:ascii="Roboto Condensed" w:hAnsi="Roboto Condensed"/>
          <w:b/>
          <w:bCs/>
          <w:sz w:val="20"/>
          <w:szCs w:val="20"/>
        </w:rPr>
      </w:pPr>
    </w:p>
    <w:p w14:paraId="24297311" w14:textId="77777777" w:rsidR="00145EE5" w:rsidRDefault="00145EE5" w:rsidP="00145EE5">
      <w:pPr>
        <w:shd w:val="clear" w:color="auto" w:fill="002060"/>
        <w:ind w:left="-567"/>
        <w:jc w:val="center"/>
        <w:rPr>
          <w:rFonts w:ascii="Roboto Condensed" w:hAnsi="Roboto Condensed"/>
          <w:b/>
          <w:bCs/>
          <w:sz w:val="32"/>
          <w:szCs w:val="32"/>
          <w:lang w:val="en-US"/>
        </w:rPr>
      </w:pPr>
      <w:r w:rsidRPr="00866B15">
        <w:rPr>
          <w:rFonts w:ascii="Roboto Condensed" w:hAnsi="Roboto Condensed"/>
          <w:b/>
          <w:bCs/>
          <w:sz w:val="32"/>
          <w:szCs w:val="32"/>
          <w:lang w:val="en-US"/>
        </w:rPr>
        <w:t>Tool 4: Planning &amp; Execution Effectiveness Simplified SWOT</w:t>
      </w:r>
    </w:p>
    <w:p w14:paraId="65301C4E" w14:textId="77777777" w:rsidR="00145EE5" w:rsidRPr="00866B15" w:rsidRDefault="00145EE5" w:rsidP="00145EE5">
      <w:pPr>
        <w:shd w:val="clear" w:color="auto" w:fill="002060"/>
        <w:ind w:left="-567"/>
        <w:jc w:val="center"/>
        <w:rPr>
          <w:rFonts w:ascii="Roboto Condensed" w:hAnsi="Roboto Condensed"/>
          <w:b/>
          <w:bCs/>
          <w:sz w:val="20"/>
          <w:szCs w:val="20"/>
          <w:lang w:val="en-US"/>
        </w:rPr>
      </w:pPr>
    </w:p>
    <w:p w14:paraId="01BAC0F8" w14:textId="77777777" w:rsidR="00145EE5" w:rsidRDefault="00145EE5" w:rsidP="00145EE5">
      <w:pPr>
        <w:rPr>
          <w:lang w:val="en-US"/>
        </w:rPr>
      </w:pPr>
    </w:p>
    <w:p w14:paraId="10F5639D" w14:textId="500C82C7" w:rsidR="001E34BE" w:rsidRPr="001E34BE" w:rsidRDefault="001E34BE" w:rsidP="001E34BE">
      <w:pPr>
        <w:ind w:left="-567"/>
        <w:jc w:val="both"/>
        <w:rPr>
          <w:rFonts w:ascii="Roboto" w:hAnsi="Roboto"/>
          <w:lang w:val="en-US"/>
        </w:rPr>
      </w:pPr>
      <w:r w:rsidRPr="001E34BE">
        <w:rPr>
          <w:rFonts w:ascii="Roboto" w:hAnsi="Roboto"/>
          <w:lang w:val="en-US"/>
        </w:rPr>
        <w:t xml:space="preserve">If the team is short on time for individuals to fill out a complete Planning and Execution Effectiveness Worksheet, before or during the teambuilding session, the team can use a Simplified Swot Table to assess and define solutions. </w:t>
      </w:r>
    </w:p>
    <w:p w14:paraId="6155E631" w14:textId="6B6D43DF" w:rsidR="001E34BE" w:rsidRDefault="001E34BE" w:rsidP="001E34BE">
      <w:pPr>
        <w:ind w:left="-567"/>
        <w:jc w:val="both"/>
        <w:rPr>
          <w:rFonts w:ascii="Roboto" w:hAnsi="Roboto"/>
          <w:lang w:val="en-US"/>
        </w:rPr>
      </w:pPr>
      <w:r w:rsidRPr="001E34BE">
        <w:rPr>
          <w:rFonts w:ascii="Roboto" w:hAnsi="Roboto"/>
          <w:lang w:val="en-US"/>
        </w:rPr>
        <w:t>The assessment is less detailed, and the solutions will be more general, but the PEE Simplified SWOT Table is still a great tool for enabling the team to analyze its planning and MEAL systems.</w:t>
      </w:r>
    </w:p>
    <w:p w14:paraId="5DB019C3" w14:textId="77777777" w:rsidR="001E34BE" w:rsidRPr="001E34BE" w:rsidRDefault="001E34BE" w:rsidP="001E34BE">
      <w:pPr>
        <w:ind w:left="-567"/>
        <w:jc w:val="both"/>
        <w:rPr>
          <w:rFonts w:ascii="Roboto" w:hAnsi="Roboto"/>
          <w:lang w:val="en-US"/>
        </w:rPr>
      </w:pPr>
    </w:p>
    <w:tbl>
      <w:tblPr>
        <w:tblStyle w:val="Grilledutableau"/>
        <w:tblW w:w="10348" w:type="dxa"/>
        <w:tblInd w:w="-572" w:type="dxa"/>
        <w:tblLook w:val="04A0" w:firstRow="1" w:lastRow="0" w:firstColumn="1" w:lastColumn="0" w:noHBand="0" w:noVBand="1"/>
      </w:tblPr>
      <w:tblGrid>
        <w:gridCol w:w="2552"/>
        <w:gridCol w:w="2268"/>
        <w:gridCol w:w="2552"/>
        <w:gridCol w:w="2976"/>
      </w:tblGrid>
      <w:tr w:rsidR="001E34BE" w:rsidRPr="00866B15" w14:paraId="3CA4A735" w14:textId="77777777" w:rsidTr="001E34BE">
        <w:trPr>
          <w:trHeight w:val="535"/>
        </w:trPr>
        <w:tc>
          <w:tcPr>
            <w:tcW w:w="2552" w:type="dxa"/>
            <w:vAlign w:val="center"/>
          </w:tcPr>
          <w:p w14:paraId="5E1B5F76" w14:textId="13096EC0" w:rsidR="00145EE5" w:rsidRPr="00866B15" w:rsidRDefault="001E34BE" w:rsidP="00A3571B">
            <w:pPr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</w:pPr>
            <w:r w:rsidRPr="001E34BE"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  <w:t>Aspect</w:t>
            </w:r>
          </w:p>
        </w:tc>
        <w:tc>
          <w:tcPr>
            <w:tcW w:w="2268" w:type="dxa"/>
            <w:shd w:val="clear" w:color="auto" w:fill="002060"/>
            <w:vAlign w:val="center"/>
          </w:tcPr>
          <w:p w14:paraId="5B2A26AE" w14:textId="77777777" w:rsidR="00145EE5" w:rsidRPr="00866B15" w:rsidRDefault="00145EE5" w:rsidP="00A3571B">
            <w:pPr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</w:pPr>
            <w:r w:rsidRPr="0000158B"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  <w:t>What works well</w:t>
            </w:r>
          </w:p>
        </w:tc>
        <w:tc>
          <w:tcPr>
            <w:tcW w:w="2552" w:type="dxa"/>
            <w:shd w:val="clear" w:color="auto" w:fill="002060"/>
            <w:vAlign w:val="center"/>
          </w:tcPr>
          <w:p w14:paraId="7B1AC1DD" w14:textId="77777777" w:rsidR="00145EE5" w:rsidRPr="00866B15" w:rsidRDefault="00145EE5" w:rsidP="00A3571B">
            <w:pPr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</w:pPr>
            <w:r w:rsidRPr="0000158B"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  <w:t>What doesn’t work well</w:t>
            </w:r>
          </w:p>
        </w:tc>
        <w:tc>
          <w:tcPr>
            <w:tcW w:w="2976" w:type="dxa"/>
            <w:shd w:val="clear" w:color="auto" w:fill="002060"/>
            <w:vAlign w:val="center"/>
          </w:tcPr>
          <w:p w14:paraId="4C8C47A0" w14:textId="77777777" w:rsidR="00145EE5" w:rsidRPr="00866B15" w:rsidRDefault="00145EE5" w:rsidP="00A3571B">
            <w:pPr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</w:pPr>
            <w:r w:rsidRPr="0000158B"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  <w:t>Suggestion for</w:t>
            </w:r>
            <w:r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0158B"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  <w:t>Improvement</w:t>
            </w:r>
          </w:p>
        </w:tc>
      </w:tr>
      <w:tr w:rsidR="00145EE5" w14:paraId="45534362" w14:textId="77777777" w:rsidTr="001E34BE">
        <w:trPr>
          <w:trHeight w:val="841"/>
        </w:trPr>
        <w:tc>
          <w:tcPr>
            <w:tcW w:w="2552" w:type="dxa"/>
            <w:shd w:val="clear" w:color="auto" w:fill="002060"/>
            <w:vAlign w:val="center"/>
          </w:tcPr>
          <w:p w14:paraId="13AF6D2E" w14:textId="77777777" w:rsidR="00145EE5" w:rsidRPr="00056C42" w:rsidRDefault="00145EE5" w:rsidP="00A3571B">
            <w:pPr>
              <w:rPr>
                <w:rFonts w:ascii="Roboto Condensed" w:hAnsi="Roboto Condensed"/>
                <w:b/>
                <w:bCs/>
                <w:sz w:val="24"/>
                <w:szCs w:val="24"/>
              </w:rPr>
            </w:pPr>
            <w:r w:rsidRPr="00056C42">
              <w:rPr>
                <w:rFonts w:ascii="Roboto Condensed" w:hAnsi="Roboto Condensed"/>
                <w:b/>
                <w:bCs/>
                <w:sz w:val="24"/>
                <w:szCs w:val="24"/>
              </w:rPr>
              <w:t>Planning</w:t>
            </w:r>
          </w:p>
        </w:tc>
        <w:tc>
          <w:tcPr>
            <w:tcW w:w="2268" w:type="dxa"/>
          </w:tcPr>
          <w:p w14:paraId="4BFC37C8" w14:textId="4C3AB523" w:rsidR="00145EE5" w:rsidRDefault="00976F0D" w:rsidP="00976F0D">
            <w:pPr>
              <w:pStyle w:val="Paragraphedeliste"/>
              <w:numPr>
                <w:ilvl w:val="0"/>
                <w:numId w:val="1"/>
              </w:numPr>
            </w:pPr>
            <w:r>
              <w:t xml:space="preserve"> </w:t>
            </w:r>
          </w:p>
        </w:tc>
        <w:tc>
          <w:tcPr>
            <w:tcW w:w="2552" w:type="dxa"/>
          </w:tcPr>
          <w:p w14:paraId="25F4C4BB" w14:textId="237B4CB6" w:rsidR="00145EE5" w:rsidRDefault="00145EE5" w:rsidP="00976F0D">
            <w:pPr>
              <w:pStyle w:val="Paragraphedeliste"/>
              <w:numPr>
                <w:ilvl w:val="0"/>
                <w:numId w:val="1"/>
              </w:numPr>
            </w:pPr>
          </w:p>
        </w:tc>
        <w:tc>
          <w:tcPr>
            <w:tcW w:w="2976" w:type="dxa"/>
          </w:tcPr>
          <w:p w14:paraId="3A2C01F1" w14:textId="77777777" w:rsidR="00145EE5" w:rsidRDefault="00145EE5" w:rsidP="00976F0D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145EE5" w14:paraId="4AC811B1" w14:textId="77777777" w:rsidTr="001E34BE">
        <w:trPr>
          <w:trHeight w:val="839"/>
        </w:trPr>
        <w:tc>
          <w:tcPr>
            <w:tcW w:w="2552" w:type="dxa"/>
            <w:shd w:val="clear" w:color="auto" w:fill="002060"/>
            <w:vAlign w:val="center"/>
          </w:tcPr>
          <w:p w14:paraId="264CCF5C" w14:textId="77777777" w:rsidR="00145EE5" w:rsidRPr="00056C42" w:rsidRDefault="00145EE5" w:rsidP="00A3571B">
            <w:pPr>
              <w:rPr>
                <w:rFonts w:ascii="Roboto Condensed" w:hAnsi="Roboto Condensed"/>
                <w:b/>
                <w:bCs/>
                <w:sz w:val="24"/>
                <w:szCs w:val="24"/>
              </w:rPr>
            </w:pPr>
            <w:proofErr w:type="spellStart"/>
            <w:r w:rsidRPr="0000158B">
              <w:rPr>
                <w:rFonts w:ascii="Roboto Condensed" w:hAnsi="Roboto Condensed"/>
                <w:b/>
                <w:bCs/>
                <w:sz w:val="24"/>
                <w:szCs w:val="24"/>
              </w:rPr>
              <w:t>Implementation</w:t>
            </w:r>
            <w:proofErr w:type="spellEnd"/>
          </w:p>
        </w:tc>
        <w:tc>
          <w:tcPr>
            <w:tcW w:w="2268" w:type="dxa"/>
          </w:tcPr>
          <w:p w14:paraId="6BBBBE35" w14:textId="77777777" w:rsidR="00145EE5" w:rsidRDefault="00145EE5" w:rsidP="00976F0D">
            <w:pPr>
              <w:pStyle w:val="Paragraphedeliste"/>
              <w:numPr>
                <w:ilvl w:val="0"/>
                <w:numId w:val="1"/>
              </w:numPr>
            </w:pPr>
          </w:p>
        </w:tc>
        <w:tc>
          <w:tcPr>
            <w:tcW w:w="2552" w:type="dxa"/>
          </w:tcPr>
          <w:p w14:paraId="1C7CE387" w14:textId="77777777" w:rsidR="00145EE5" w:rsidRDefault="00145EE5" w:rsidP="00976F0D">
            <w:pPr>
              <w:pStyle w:val="Paragraphedeliste"/>
              <w:numPr>
                <w:ilvl w:val="0"/>
                <w:numId w:val="1"/>
              </w:numPr>
            </w:pPr>
          </w:p>
        </w:tc>
        <w:tc>
          <w:tcPr>
            <w:tcW w:w="2976" w:type="dxa"/>
          </w:tcPr>
          <w:p w14:paraId="7E3177A6" w14:textId="77777777" w:rsidR="00145EE5" w:rsidRDefault="00145EE5" w:rsidP="00976F0D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145EE5" w14:paraId="11685B45" w14:textId="77777777" w:rsidTr="001E34BE">
        <w:trPr>
          <w:trHeight w:val="837"/>
        </w:trPr>
        <w:tc>
          <w:tcPr>
            <w:tcW w:w="2552" w:type="dxa"/>
            <w:shd w:val="clear" w:color="auto" w:fill="002060"/>
            <w:vAlign w:val="center"/>
          </w:tcPr>
          <w:p w14:paraId="785B8CD6" w14:textId="77777777" w:rsidR="00145EE5" w:rsidRPr="00056C42" w:rsidRDefault="00145EE5" w:rsidP="00A3571B">
            <w:pPr>
              <w:rPr>
                <w:rFonts w:ascii="Roboto Condensed" w:hAnsi="Roboto Condensed"/>
                <w:b/>
                <w:bCs/>
                <w:sz w:val="24"/>
                <w:szCs w:val="24"/>
              </w:rPr>
            </w:pPr>
            <w:r w:rsidRPr="0000158B">
              <w:rPr>
                <w:rFonts w:ascii="Roboto Condensed" w:hAnsi="Roboto Condensed"/>
                <w:b/>
                <w:bCs/>
                <w:sz w:val="24"/>
                <w:szCs w:val="24"/>
              </w:rPr>
              <w:t>Monitoring &amp; Evaluation</w:t>
            </w:r>
          </w:p>
        </w:tc>
        <w:tc>
          <w:tcPr>
            <w:tcW w:w="2268" w:type="dxa"/>
          </w:tcPr>
          <w:p w14:paraId="6B36F044" w14:textId="77777777" w:rsidR="00145EE5" w:rsidRDefault="00145EE5" w:rsidP="00976F0D">
            <w:pPr>
              <w:pStyle w:val="Paragraphedeliste"/>
              <w:numPr>
                <w:ilvl w:val="0"/>
                <w:numId w:val="1"/>
              </w:numPr>
            </w:pPr>
          </w:p>
        </w:tc>
        <w:tc>
          <w:tcPr>
            <w:tcW w:w="2552" w:type="dxa"/>
          </w:tcPr>
          <w:p w14:paraId="35AC4ABA" w14:textId="77777777" w:rsidR="00145EE5" w:rsidRDefault="00145EE5" w:rsidP="00976F0D">
            <w:pPr>
              <w:pStyle w:val="Paragraphedeliste"/>
              <w:numPr>
                <w:ilvl w:val="0"/>
                <w:numId w:val="1"/>
              </w:numPr>
            </w:pPr>
          </w:p>
        </w:tc>
        <w:tc>
          <w:tcPr>
            <w:tcW w:w="2976" w:type="dxa"/>
          </w:tcPr>
          <w:p w14:paraId="2DBB9C4F" w14:textId="77777777" w:rsidR="00145EE5" w:rsidRDefault="00145EE5" w:rsidP="00976F0D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145EE5" w14:paraId="3FF36739" w14:textId="77777777" w:rsidTr="001E34BE">
        <w:trPr>
          <w:trHeight w:val="849"/>
        </w:trPr>
        <w:tc>
          <w:tcPr>
            <w:tcW w:w="2552" w:type="dxa"/>
            <w:shd w:val="clear" w:color="auto" w:fill="002060"/>
            <w:vAlign w:val="center"/>
          </w:tcPr>
          <w:p w14:paraId="6B820E00" w14:textId="77777777" w:rsidR="00145EE5" w:rsidRPr="00056C42" w:rsidRDefault="00145EE5" w:rsidP="00A3571B">
            <w:pPr>
              <w:rPr>
                <w:rFonts w:ascii="Roboto Condensed" w:hAnsi="Roboto Condensed"/>
                <w:b/>
                <w:bCs/>
                <w:sz w:val="24"/>
                <w:szCs w:val="24"/>
              </w:rPr>
            </w:pPr>
            <w:proofErr w:type="spellStart"/>
            <w:r w:rsidRPr="0000158B">
              <w:rPr>
                <w:rFonts w:ascii="Roboto Condensed" w:hAnsi="Roboto Condensed"/>
                <w:b/>
                <w:bCs/>
                <w:sz w:val="24"/>
                <w:szCs w:val="24"/>
              </w:rPr>
              <w:t>Reporting</w:t>
            </w:r>
            <w:proofErr w:type="spellEnd"/>
          </w:p>
        </w:tc>
        <w:tc>
          <w:tcPr>
            <w:tcW w:w="2268" w:type="dxa"/>
          </w:tcPr>
          <w:p w14:paraId="77600F15" w14:textId="77777777" w:rsidR="00145EE5" w:rsidRDefault="00145EE5" w:rsidP="00976F0D">
            <w:pPr>
              <w:pStyle w:val="Paragraphedeliste"/>
              <w:numPr>
                <w:ilvl w:val="0"/>
                <w:numId w:val="1"/>
              </w:numPr>
            </w:pPr>
          </w:p>
        </w:tc>
        <w:tc>
          <w:tcPr>
            <w:tcW w:w="2552" w:type="dxa"/>
          </w:tcPr>
          <w:p w14:paraId="3B2F86D9" w14:textId="77777777" w:rsidR="00145EE5" w:rsidRDefault="00145EE5" w:rsidP="00976F0D">
            <w:pPr>
              <w:pStyle w:val="Paragraphedeliste"/>
              <w:numPr>
                <w:ilvl w:val="0"/>
                <w:numId w:val="1"/>
              </w:numPr>
            </w:pPr>
          </w:p>
        </w:tc>
        <w:tc>
          <w:tcPr>
            <w:tcW w:w="2976" w:type="dxa"/>
          </w:tcPr>
          <w:p w14:paraId="2955142A" w14:textId="77777777" w:rsidR="00145EE5" w:rsidRDefault="00145EE5" w:rsidP="00976F0D">
            <w:pPr>
              <w:pStyle w:val="Paragraphedeliste"/>
              <w:numPr>
                <w:ilvl w:val="0"/>
                <w:numId w:val="1"/>
              </w:numPr>
            </w:pPr>
          </w:p>
        </w:tc>
      </w:tr>
    </w:tbl>
    <w:p w14:paraId="37FE34F9" w14:textId="3930FC05" w:rsidR="006A0BAC" w:rsidRPr="00145EE5" w:rsidRDefault="006A0BAC">
      <w:pPr>
        <w:rPr>
          <w:lang w:val="en-US"/>
        </w:rPr>
      </w:pPr>
    </w:p>
    <w:sectPr w:rsidR="006A0BAC" w:rsidRPr="00145EE5" w:rsidSect="00145E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9BA21" w14:textId="77777777" w:rsidR="00CD10A3" w:rsidRDefault="00CD10A3" w:rsidP="008F01F3">
      <w:pPr>
        <w:spacing w:after="0" w:line="240" w:lineRule="auto"/>
      </w:pPr>
      <w:r>
        <w:separator/>
      </w:r>
    </w:p>
  </w:endnote>
  <w:endnote w:type="continuationSeparator" w:id="0">
    <w:p w14:paraId="7B50C750" w14:textId="77777777" w:rsidR="00CD10A3" w:rsidRDefault="00CD10A3" w:rsidP="008F0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3DDBE" w14:textId="77777777" w:rsidR="008F01F3" w:rsidRDefault="008F01F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B8472" w14:textId="64E08358" w:rsidR="008F01F3" w:rsidRDefault="008F01F3" w:rsidP="008F01F3">
    <w:pPr>
      <w:pStyle w:val="Pieddepage"/>
      <w:jc w:val="right"/>
    </w:pPr>
    <w:r w:rsidRPr="000F1526">
      <w:rPr>
        <w:noProof/>
      </w:rPr>
      <w:drawing>
        <wp:inline distT="0" distB="0" distL="0" distR="0" wp14:anchorId="141BA382" wp14:editId="035C7238">
          <wp:extent cx="428625" cy="542925"/>
          <wp:effectExtent l="0" t="0" r="9525" b="9525"/>
          <wp:docPr id="4" name="Graphic 16">
            <a:extLst xmlns:a="http://schemas.openxmlformats.org/drawingml/2006/main">
              <a:ext uri="{FF2B5EF4-FFF2-40B4-BE49-F238E27FC236}">
                <a16:creationId xmlns:a16="http://schemas.microsoft.com/office/drawing/2014/main" id="{27622A99-2EB1-686C-EB72-DA55373A7BC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16">
                    <a:extLst>
                      <a:ext uri="{FF2B5EF4-FFF2-40B4-BE49-F238E27FC236}">
                        <a16:creationId xmlns:a16="http://schemas.microsoft.com/office/drawing/2014/main" id="{27622A99-2EB1-686C-EB72-DA55373A7BC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625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E70A1" w14:textId="77777777" w:rsidR="008F01F3" w:rsidRDefault="008F01F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45495" w14:textId="77777777" w:rsidR="00CD10A3" w:rsidRDefault="00CD10A3" w:rsidP="008F01F3">
      <w:pPr>
        <w:spacing w:after="0" w:line="240" w:lineRule="auto"/>
      </w:pPr>
      <w:r>
        <w:separator/>
      </w:r>
    </w:p>
  </w:footnote>
  <w:footnote w:type="continuationSeparator" w:id="0">
    <w:p w14:paraId="23319E0A" w14:textId="77777777" w:rsidR="00CD10A3" w:rsidRDefault="00CD10A3" w:rsidP="008F0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362F4" w14:textId="77777777" w:rsidR="008F01F3" w:rsidRDefault="008F01F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4CF32" w14:textId="64584C30" w:rsidR="008F01F3" w:rsidRDefault="008F01F3" w:rsidP="008F01F3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A6FC852" wp14:editId="797E0E13">
          <wp:simplePos x="0" y="0"/>
          <wp:positionH relativeFrom="column">
            <wp:posOffset>-355600</wp:posOffset>
          </wp:positionH>
          <wp:positionV relativeFrom="paragraph">
            <wp:posOffset>-210185</wp:posOffset>
          </wp:positionV>
          <wp:extent cx="1352550" cy="420138"/>
          <wp:effectExtent l="0" t="0" r="0" b="0"/>
          <wp:wrapSquare wrapText="bothSides"/>
          <wp:docPr id="2" name="Picture 1" descr="A blue text on a black background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DF650FE8-935C-BDE7-2E5F-EEB45F07579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blue text on a black background&#10;&#10;AI-generated content may be incorrect.">
                    <a:extLst>
                      <a:ext uri="{FF2B5EF4-FFF2-40B4-BE49-F238E27FC236}">
                        <a16:creationId xmlns:a16="http://schemas.microsoft.com/office/drawing/2014/main" id="{DF650FE8-935C-BDE7-2E5F-EEB45F07579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4201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085B" w14:textId="77777777" w:rsidR="008F01F3" w:rsidRDefault="008F01F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B7A16"/>
    <w:multiLevelType w:val="hybridMultilevel"/>
    <w:tmpl w:val="D5F6EB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58411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EE5"/>
    <w:rsid w:val="000879A0"/>
    <w:rsid w:val="00145EE5"/>
    <w:rsid w:val="001C1CDF"/>
    <w:rsid w:val="001E34BE"/>
    <w:rsid w:val="001E5B58"/>
    <w:rsid w:val="00272623"/>
    <w:rsid w:val="00392367"/>
    <w:rsid w:val="00507B69"/>
    <w:rsid w:val="006A0BAC"/>
    <w:rsid w:val="008563FD"/>
    <w:rsid w:val="008F01F3"/>
    <w:rsid w:val="00976F0D"/>
    <w:rsid w:val="00BE776F"/>
    <w:rsid w:val="00CD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E436F"/>
  <w15:chartTrackingRefBased/>
  <w15:docId w15:val="{BE961615-C56E-405A-A68B-98F244CE8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EE5"/>
  </w:style>
  <w:style w:type="paragraph" w:styleId="Titre1">
    <w:name w:val="heading 1"/>
    <w:basedOn w:val="Normal"/>
    <w:next w:val="Normal"/>
    <w:link w:val="Titre1Car"/>
    <w:uiPriority w:val="9"/>
    <w:qFormat/>
    <w:rsid w:val="00145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45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45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45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45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45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45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45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45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45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45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45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45EE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45EE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45EE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45EE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45EE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45EE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45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45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5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45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45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45EE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45EE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45EE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45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45EE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45EE5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145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F0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01F3"/>
  </w:style>
  <w:style w:type="paragraph" w:styleId="Pieddepage">
    <w:name w:val="footer"/>
    <w:basedOn w:val="Normal"/>
    <w:link w:val="PieddepageCar"/>
    <w:uiPriority w:val="99"/>
    <w:unhideWhenUsed/>
    <w:rsid w:val="008F0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0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S SOSSO Njanga JS</dc:creator>
  <cp:keywords/>
  <dc:description/>
  <cp:lastModifiedBy>Aurelie MAJO</cp:lastModifiedBy>
  <cp:revision>4</cp:revision>
  <dcterms:created xsi:type="dcterms:W3CDTF">2026-04-06T16:52:00Z</dcterms:created>
  <dcterms:modified xsi:type="dcterms:W3CDTF">2026-04-15T10:16:00Z</dcterms:modified>
</cp:coreProperties>
</file>